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72" w:rsidRPr="00E22321" w:rsidRDefault="00064B72" w:rsidP="004127E5">
      <w:pPr>
        <w:jc w:val="center"/>
        <w:rPr>
          <w:b/>
        </w:rPr>
      </w:pPr>
      <w:r w:rsidRPr="00E22321">
        <w:rPr>
          <w:b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t>МУНИЦИПАЛЬНОЕ ОБРАЗОВАНИЕ</w:t>
      </w:r>
      <w:r w:rsidRPr="00E22321">
        <w:rPr>
          <w:b/>
        </w:rPr>
        <w:t xml:space="preserve">                                                                                                                             </w:t>
      </w:r>
      <w:r w:rsidRPr="00E22321">
        <w:t>СЕЛЬСКОЕ ПОСЕЛЕНИЕ КЕДРОВЫЙ</w:t>
      </w:r>
    </w:p>
    <w:p w:rsidR="00064B72" w:rsidRDefault="00064B72" w:rsidP="004127E5">
      <w:pPr>
        <w:jc w:val="center"/>
      </w:pPr>
      <w:r w:rsidRPr="00E22321">
        <w:t>АДМИНИСТРАЦИЯ СЕЛЬСКОГО   ПОСЕЛЕНИЯ</w:t>
      </w:r>
    </w:p>
    <w:p w:rsidR="00064B72" w:rsidRPr="00E22321" w:rsidRDefault="00064B72" w:rsidP="004127E5">
      <w:pPr>
        <w:jc w:val="center"/>
      </w:pPr>
    </w:p>
    <w:p w:rsidR="00064B72" w:rsidRPr="00E22321" w:rsidRDefault="00064B72" w:rsidP="004127E5">
      <w:pPr>
        <w:jc w:val="center"/>
        <w:rPr>
          <w:spacing w:val="24"/>
        </w:rPr>
      </w:pPr>
      <w:r w:rsidRPr="00E22321">
        <w:rPr>
          <w:spacing w:val="24"/>
        </w:rPr>
        <w:t>ПОСТАНОВЛЕНИЕ</w:t>
      </w:r>
    </w:p>
    <w:p w:rsidR="00064B72" w:rsidRPr="00E22321" w:rsidRDefault="00064B72" w:rsidP="004127E5">
      <w:pPr>
        <w:jc w:val="center"/>
      </w:pPr>
    </w:p>
    <w:p w:rsidR="00064B72" w:rsidRPr="00E22321" w:rsidRDefault="00064B72" w:rsidP="004127E5">
      <w:pPr>
        <w:tabs>
          <w:tab w:val="left" w:pos="6715"/>
        </w:tabs>
      </w:pPr>
      <w:r w:rsidRPr="00E22321">
        <w:t>от</w:t>
      </w:r>
      <w:r>
        <w:t xml:space="preserve"> 15.06.2021</w:t>
      </w:r>
      <w:r>
        <w:tab/>
        <w:t xml:space="preserve">             № 13</w:t>
      </w:r>
      <w:r w:rsidRPr="00E22321">
        <w:t xml:space="preserve"> </w:t>
      </w:r>
      <w:r w:rsidRPr="00E22321">
        <w:rPr>
          <w:i/>
        </w:rPr>
        <w:t>п.Кедровый</w:t>
      </w:r>
    </w:p>
    <w:p w:rsidR="00064B72" w:rsidRDefault="00064B72" w:rsidP="000212A0">
      <w:pPr>
        <w:keepNext/>
        <w:spacing w:line="240" w:lineRule="atLeast"/>
        <w:rPr>
          <w:i/>
        </w:rPr>
      </w:pPr>
    </w:p>
    <w:p w:rsidR="00064B72" w:rsidRDefault="00064B72" w:rsidP="000212A0">
      <w:pPr>
        <w:keepNext/>
        <w:spacing w:line="240" w:lineRule="atLeast"/>
        <w:ind w:right="5385"/>
        <w:jc w:val="both"/>
      </w:pPr>
      <w:r>
        <w:t>Об утверждении Методики прогнозирования поступлений доходов в бюджет</w:t>
      </w:r>
      <w:r>
        <w:rPr>
          <w:bCs/>
        </w:rPr>
        <w:t xml:space="preserve"> сельского поселения Кедровый</w:t>
      </w:r>
    </w:p>
    <w:p w:rsidR="00064B72" w:rsidRDefault="00064B72" w:rsidP="000212A0">
      <w:pPr>
        <w:jc w:val="both"/>
      </w:pPr>
    </w:p>
    <w:p w:rsidR="00064B72" w:rsidRDefault="00064B72" w:rsidP="000212A0">
      <w:pPr>
        <w:jc w:val="both"/>
      </w:pPr>
    </w:p>
    <w:p w:rsidR="00064B72" w:rsidRDefault="00064B72" w:rsidP="000212A0">
      <w:pPr>
        <w:keepNext/>
        <w:spacing w:line="240" w:lineRule="atLeast"/>
        <w:ind w:firstLine="709"/>
        <w:jc w:val="both"/>
      </w:pPr>
      <w: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Российской Федерации от 05.06.2019г. № 722 «О внесении изменений в общие требования к методике прогнозирования поступлений доходов в бюджеты бюджетной системы Российской Федерации»:</w:t>
      </w:r>
    </w:p>
    <w:p w:rsidR="00064B72" w:rsidRDefault="00064B72" w:rsidP="000212A0">
      <w:pPr>
        <w:keepNext/>
        <w:spacing w:line="240" w:lineRule="atLeast"/>
        <w:ind w:firstLine="709"/>
        <w:jc w:val="both"/>
      </w:pPr>
    </w:p>
    <w:p w:rsidR="00064B72" w:rsidRPr="000212A0" w:rsidRDefault="00064B72" w:rsidP="000212A0">
      <w:pPr>
        <w:keepNext/>
        <w:spacing w:line="240" w:lineRule="atLeast"/>
        <w:ind w:firstLine="708"/>
        <w:jc w:val="both"/>
      </w:pPr>
      <w:r>
        <w:t xml:space="preserve">1. Утвердить Методику прогнозирования поступлений доходов в бюджет </w:t>
      </w:r>
      <w:r>
        <w:rPr>
          <w:bCs/>
        </w:rPr>
        <w:t xml:space="preserve">сельского поселения Кедровый  </w:t>
      </w:r>
      <w:r>
        <w:t xml:space="preserve">согласно </w:t>
      </w:r>
      <w:hyperlink w:anchor="sub_1000" w:history="1">
        <w:r w:rsidRPr="000212A0">
          <w:rPr>
            <w:rStyle w:val="Hyperlink"/>
            <w:color w:val="auto"/>
            <w:u w:val="none"/>
          </w:rPr>
          <w:t>приложению</w:t>
        </w:r>
      </w:hyperlink>
      <w:r w:rsidRPr="000212A0">
        <w:t>.</w:t>
      </w:r>
    </w:p>
    <w:p w:rsidR="00064B72" w:rsidRDefault="00064B72" w:rsidP="000212A0">
      <w:pPr>
        <w:keepNext/>
        <w:spacing w:line="240" w:lineRule="atLeast"/>
        <w:ind w:firstLine="708"/>
        <w:jc w:val="both"/>
      </w:pPr>
      <w:r>
        <w:t>2. Настоящее постановление разместить на официальном сайте Ханты-Мансийского района, в разделе Сельские поселения подраздел СП Кедровый.</w:t>
      </w:r>
    </w:p>
    <w:p w:rsidR="00064B72" w:rsidRDefault="00064B72" w:rsidP="000212A0">
      <w:pPr>
        <w:keepNext/>
        <w:spacing w:line="240" w:lineRule="atLeast"/>
        <w:ind w:firstLine="709"/>
        <w:jc w:val="both"/>
      </w:pPr>
      <w:r>
        <w:t>3. Отменить постановление от 30.06.2017 № 18</w:t>
      </w:r>
      <w:r w:rsidRPr="00512827">
        <w:t xml:space="preserve"> «Об</w:t>
      </w:r>
      <w:r>
        <w:t xml:space="preserve"> утверждении Методики прогнозирования поступлений доходов в бюджет</w:t>
      </w:r>
      <w:r>
        <w:rPr>
          <w:bCs/>
        </w:rPr>
        <w:t xml:space="preserve"> сельского поселения Кедровый».</w:t>
      </w:r>
    </w:p>
    <w:p w:rsidR="00064B72" w:rsidRDefault="00064B72" w:rsidP="000212A0">
      <w:pPr>
        <w:pStyle w:val="ListParagraph"/>
        <w:ind w:left="0" w:firstLine="708"/>
        <w:jc w:val="both"/>
      </w:pPr>
      <w:r>
        <w:t>4. Настоящее постановление вступает в силу после его подписания.</w:t>
      </w:r>
    </w:p>
    <w:p w:rsidR="00064B72" w:rsidRDefault="00064B72" w:rsidP="000212A0">
      <w:pPr>
        <w:keepNext/>
        <w:spacing w:line="240" w:lineRule="atLeast"/>
        <w:jc w:val="both"/>
      </w:pPr>
    </w:p>
    <w:p w:rsidR="00064B72" w:rsidRDefault="00064B72" w:rsidP="000212A0">
      <w:pPr>
        <w:keepNext/>
        <w:spacing w:line="240" w:lineRule="atLeast"/>
        <w:jc w:val="both"/>
      </w:pPr>
    </w:p>
    <w:p w:rsidR="00064B72" w:rsidRDefault="00064B72" w:rsidP="000212A0">
      <w:pPr>
        <w:keepNext/>
        <w:spacing w:line="240" w:lineRule="atLeast"/>
        <w:jc w:val="both"/>
      </w:pPr>
      <w:r>
        <w:t xml:space="preserve">Глава сельского </w:t>
      </w:r>
    </w:p>
    <w:p w:rsidR="00064B72" w:rsidRDefault="00064B72" w:rsidP="000212A0">
      <w:pPr>
        <w:keepNext/>
        <w:spacing w:line="240" w:lineRule="atLeast"/>
        <w:jc w:val="both"/>
      </w:pPr>
      <w:r>
        <w:t xml:space="preserve">поселения Кедровый                                                      </w:t>
      </w:r>
      <w:r>
        <w:tab/>
      </w:r>
      <w:r>
        <w:tab/>
        <w:t xml:space="preserve">  И.Г. Воронов</w:t>
      </w:r>
    </w:p>
    <w:p w:rsidR="00064B72" w:rsidRDefault="00064B72" w:rsidP="000212A0">
      <w:pPr>
        <w:jc w:val="both"/>
      </w:pPr>
    </w:p>
    <w:p w:rsidR="00064B72" w:rsidRDefault="00064B72" w:rsidP="000212A0">
      <w:pPr>
        <w:keepNext/>
        <w:autoSpaceDE w:val="0"/>
        <w:jc w:val="right"/>
      </w:pPr>
      <w:r>
        <w:rPr>
          <w:bCs/>
          <w:sz w:val="26"/>
          <w:szCs w:val="26"/>
        </w:rPr>
        <w:t xml:space="preserve">Приложение </w:t>
      </w:r>
    </w:p>
    <w:p w:rsidR="00064B72" w:rsidRDefault="00064B72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к постановлению администрации</w:t>
      </w:r>
    </w:p>
    <w:p w:rsidR="00064B72" w:rsidRDefault="00064B72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сельского поселения Кедровый</w:t>
      </w:r>
    </w:p>
    <w:p w:rsidR="00064B72" w:rsidRDefault="00064B72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от 15.06.2021 № 13</w:t>
      </w:r>
    </w:p>
    <w:p w:rsidR="00064B72" w:rsidRDefault="00064B72" w:rsidP="000212A0">
      <w:pPr>
        <w:keepNext/>
        <w:autoSpaceDE w:val="0"/>
        <w:ind w:firstLine="5103"/>
        <w:jc w:val="both"/>
        <w:rPr>
          <w:sz w:val="26"/>
          <w:szCs w:val="26"/>
        </w:rPr>
      </w:pPr>
    </w:p>
    <w:p w:rsidR="00064B72" w:rsidRPr="000212A0" w:rsidRDefault="00064B72" w:rsidP="000212A0">
      <w:pPr>
        <w:keepNext/>
        <w:jc w:val="center"/>
        <w:rPr>
          <w:sz w:val="24"/>
          <w:szCs w:val="24"/>
        </w:rPr>
      </w:pPr>
      <w:bookmarkStart w:id="0" w:name="_GoBack"/>
      <w:bookmarkEnd w:id="0"/>
      <w:r w:rsidRPr="000212A0">
        <w:rPr>
          <w:b/>
          <w:sz w:val="24"/>
          <w:szCs w:val="24"/>
        </w:rPr>
        <w:t xml:space="preserve">1. Методика </w:t>
      </w:r>
    </w:p>
    <w:p w:rsidR="00064B72" w:rsidRPr="000212A0" w:rsidRDefault="00064B72" w:rsidP="000212A0">
      <w:pPr>
        <w:keepNext/>
        <w:jc w:val="center"/>
        <w:rPr>
          <w:sz w:val="24"/>
          <w:szCs w:val="24"/>
        </w:rPr>
      </w:pPr>
      <w:bookmarkStart w:id="1" w:name="_Hlk39049853"/>
      <w:r w:rsidRPr="000212A0">
        <w:rPr>
          <w:b/>
          <w:sz w:val="24"/>
          <w:szCs w:val="24"/>
        </w:rPr>
        <w:t xml:space="preserve">прогнозирования поступлений доходов </w:t>
      </w:r>
      <w:bookmarkEnd w:id="1"/>
      <w:r w:rsidRPr="000212A0">
        <w:rPr>
          <w:b/>
          <w:sz w:val="24"/>
          <w:szCs w:val="24"/>
        </w:rPr>
        <w:t>в бюджет</w:t>
      </w:r>
    </w:p>
    <w:p w:rsidR="00064B72" w:rsidRPr="000212A0" w:rsidRDefault="00064B72" w:rsidP="000212A0">
      <w:pPr>
        <w:keepNext/>
        <w:jc w:val="center"/>
        <w:rPr>
          <w:sz w:val="24"/>
          <w:szCs w:val="24"/>
        </w:rPr>
      </w:pPr>
      <w:r w:rsidRPr="000212A0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Кедровый</w:t>
      </w:r>
    </w:p>
    <w:p w:rsidR="00064B72" w:rsidRPr="000212A0" w:rsidRDefault="00064B72" w:rsidP="000212A0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1. Настоящая методика </w:t>
      </w:r>
      <w:r w:rsidRPr="000212A0">
        <w:rPr>
          <w:rFonts w:ascii="Times New Roman" w:hAnsi="Times New Roman" w:cs="Times New Roman"/>
          <w:bCs/>
          <w:sz w:val="24"/>
          <w:szCs w:val="24"/>
        </w:rPr>
        <w:t>прогнозирования поступлений доходов (далее – Методика прогнозирования)</w:t>
      </w:r>
      <w:r w:rsidRPr="000212A0">
        <w:rPr>
          <w:rFonts w:ascii="Times New Roman" w:hAnsi="Times New Roman" w:cs="Times New Roman"/>
          <w:sz w:val="24"/>
          <w:szCs w:val="24"/>
        </w:rPr>
        <w:t xml:space="preserve"> определяет порядок прогнозирования поступлений доходов в бюд</w:t>
      </w:r>
      <w:r>
        <w:rPr>
          <w:rFonts w:ascii="Times New Roman" w:hAnsi="Times New Roman" w:cs="Times New Roman"/>
          <w:sz w:val="24"/>
          <w:szCs w:val="24"/>
        </w:rPr>
        <w:t>жет сельского поселения Кедровый</w:t>
      </w:r>
      <w:r w:rsidRPr="000212A0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2" w:name="_Hlk39048355"/>
      <w:r w:rsidRPr="000212A0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bookmarkEnd w:id="2"/>
      <w:r w:rsidRPr="000212A0">
        <w:rPr>
          <w:rFonts w:ascii="Times New Roman" w:hAnsi="Times New Roman" w:cs="Times New Roman"/>
          <w:sz w:val="24"/>
          <w:szCs w:val="24"/>
        </w:rPr>
        <w:t>), администрирование которых осуществляет администра</w:t>
      </w:r>
      <w:r>
        <w:rPr>
          <w:rFonts w:ascii="Times New Roman" w:hAnsi="Times New Roman" w:cs="Times New Roman"/>
          <w:sz w:val="24"/>
          <w:szCs w:val="24"/>
        </w:rPr>
        <w:t>ция сельского поселения Кедровый</w:t>
      </w:r>
      <w:r w:rsidRPr="000212A0">
        <w:rPr>
          <w:rFonts w:ascii="Times New Roman" w:hAnsi="Times New Roman" w:cs="Times New Roman"/>
          <w:sz w:val="24"/>
          <w:szCs w:val="24"/>
        </w:rPr>
        <w:t xml:space="preserve"> (далее – главный администратор доходов, администратор доходов).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2. Перечень доходов бюджета муниципального образования,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</w:t>
      </w:r>
      <w:bookmarkStart w:id="3" w:name="_Hlk39047312"/>
      <w:r w:rsidRPr="000212A0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bookmarkEnd w:id="3"/>
      <w:r>
        <w:rPr>
          <w:rFonts w:ascii="Times New Roman" w:hAnsi="Times New Roman" w:cs="Times New Roman"/>
          <w:sz w:val="24"/>
          <w:szCs w:val="24"/>
        </w:rPr>
        <w:t>Кедровый</w:t>
      </w:r>
      <w:r w:rsidRPr="000212A0">
        <w:rPr>
          <w:rFonts w:ascii="Times New Roman" w:hAnsi="Times New Roman" w:cs="Times New Roman"/>
          <w:sz w:val="24"/>
          <w:szCs w:val="24"/>
        </w:rPr>
        <w:t>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 Доходы бюджета муниципального образования,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муниципального образования.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Совета депута</w:t>
      </w:r>
      <w:r>
        <w:rPr>
          <w:rFonts w:ascii="Times New Roman" w:hAnsi="Times New Roman" w:cs="Times New Roman"/>
          <w:sz w:val="24"/>
          <w:szCs w:val="24"/>
        </w:rPr>
        <w:t>тов сельского поселения Кедровый</w:t>
      </w:r>
      <w:r w:rsidRPr="0002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12A0">
        <w:rPr>
          <w:rFonts w:ascii="Times New Roman" w:hAnsi="Times New Roman" w:cs="Times New Roman"/>
          <w:sz w:val="24"/>
          <w:szCs w:val="24"/>
        </w:rPr>
        <w:t xml:space="preserve"> Методика прогнозирования составляется с учетом нормативных правовых актов Российской Федерации, решений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212A0">
        <w:rPr>
          <w:rFonts w:ascii="Times New Roman" w:hAnsi="Times New Roman" w:cs="Times New Roman"/>
          <w:sz w:val="24"/>
          <w:szCs w:val="24"/>
        </w:rPr>
        <w:t>. При этом проекты нормативных правовых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</w:t>
      </w:r>
      <w:r>
        <w:rPr>
          <w:rFonts w:ascii="Times New Roman" w:hAnsi="Times New Roman" w:cs="Times New Roman"/>
          <w:sz w:val="24"/>
          <w:szCs w:val="24"/>
        </w:rPr>
        <w:t>нов сельского поселения Кедровый</w:t>
      </w:r>
      <w:r w:rsidRPr="000212A0">
        <w:rPr>
          <w:rFonts w:ascii="Times New Roman" w:hAnsi="Times New Roman" w:cs="Times New Roman"/>
          <w:sz w:val="24"/>
          <w:szCs w:val="24"/>
        </w:rPr>
        <w:t>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4. Прогнозирование доходов бюджета осуществляется на основе: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показателей прогноза социально-экономического развития Российской Федерации, Ханты-Мансийского автономного округа-Юг</w:t>
      </w:r>
      <w:r>
        <w:rPr>
          <w:rFonts w:ascii="Times New Roman" w:hAnsi="Times New Roman" w:cs="Times New Roman"/>
          <w:sz w:val="24"/>
          <w:szCs w:val="24"/>
        </w:rPr>
        <w:t>ры, сельского поселения Кедровый</w:t>
      </w:r>
      <w:r w:rsidRPr="000212A0">
        <w:rPr>
          <w:rFonts w:ascii="Times New Roman" w:hAnsi="Times New Roman" w:cs="Times New Roman"/>
          <w:sz w:val="24"/>
          <w:szCs w:val="24"/>
        </w:rPr>
        <w:t>;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политики;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действующего бюджетного законодательства с учетом предполагаемых изменений законодательства.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Прогнозирование доходов бюджета муниципального образования включает проведение следующих мероприятий: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мониторинг динамики поступлений неналоговых поступлений основанной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расчет прогноза поступлений.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Для расчета прогноза доходов используются: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статистическая отчетность;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оценка поступлений платежей в бюджет поселения в текущем финансовом году.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материалы и сведения, предоставляемые хозяйствующими субъектами.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064B72" w:rsidRDefault="00064B72" w:rsidP="000212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Прогноз поступлений доходов в бюджет муниципального образования в рамках настоящей Методики прогнозирования осуществляется по каждому виду доходов, одним из следующих методов: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64B72" w:rsidRPr="000212A0" w:rsidRDefault="00064B72" w:rsidP="000212A0">
      <w:pPr>
        <w:jc w:val="both"/>
        <w:rPr>
          <w:sz w:val="24"/>
          <w:szCs w:val="24"/>
        </w:rPr>
      </w:pPr>
      <w:r w:rsidRPr="000212A0">
        <w:rPr>
          <w:sz w:val="24"/>
          <w:szCs w:val="24"/>
        </w:rPr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064B72" w:rsidRPr="000212A0" w:rsidRDefault="00064B72" w:rsidP="000212A0">
      <w:pPr>
        <w:jc w:val="both"/>
        <w:rPr>
          <w:sz w:val="24"/>
          <w:szCs w:val="24"/>
        </w:rPr>
      </w:pPr>
    </w:p>
    <w:p w:rsidR="00064B72" w:rsidRPr="000212A0" w:rsidRDefault="00064B72" w:rsidP="000212A0">
      <w:pPr>
        <w:pStyle w:val="FORMATTEXT"/>
        <w:jc w:val="center"/>
        <w:rPr>
          <w:sz w:val="24"/>
          <w:szCs w:val="24"/>
        </w:rPr>
      </w:pPr>
      <w:r w:rsidRPr="000212A0">
        <w:rPr>
          <w:rFonts w:ascii="Times New Roman" w:hAnsi="Times New Roman" w:cs="Times New Roman"/>
          <w:b/>
          <w:sz w:val="24"/>
          <w:szCs w:val="24"/>
        </w:rPr>
        <w:t>2. Прогнозирование налоговых доходов</w:t>
      </w:r>
    </w:p>
    <w:p w:rsidR="00064B72" w:rsidRPr="000212A0" w:rsidRDefault="00064B72" w:rsidP="000212A0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64B72" w:rsidRPr="000212A0" w:rsidRDefault="00064B72" w:rsidP="000212A0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2.1. Налог на доходы физических лиц</w:t>
      </w:r>
    </w:p>
    <w:p w:rsidR="00064B72" w:rsidRPr="000212A0" w:rsidRDefault="00064B72" w:rsidP="000212A0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Прогнозирование налога на доходы физических лиц производится в соответствии с главой 23 "Налог на доходы физических лиц" Налогового кодекса Российской Федерации на основе: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прогноза фонда оплаты труда;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показателей, используемых для определения сумм налоговых вычетов;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нормативов отчисления от налога в бюджет поселения в соответствии с Бюджетным кодексом Российской Федерации.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Расчёт прогноза поступлений налога на доходы физических лиц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 xml:space="preserve">- 000 1 01 02030 01 0000 110 - налог на доходы физических лиц с доходов, полученных физическими лицами в соответствии со статьей 228 Налогового Кодекса Российской Федерации. 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02040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Федерации.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Расчёт прогнозируемой суммы налога производится по формулам: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i/>
          <w:iCs/>
          <w:sz w:val="24"/>
          <w:szCs w:val="24"/>
          <w:u w:val="single"/>
          <w:lang w:eastAsia="en-US"/>
        </w:rPr>
        <w:t>Первый вариант расчёта:</w:t>
      </w:r>
    </w:p>
    <w:p w:rsidR="00064B72" w:rsidRPr="000212A0" w:rsidRDefault="00064B72" w:rsidP="000212A0">
      <w:pPr>
        <w:keepNext/>
        <w:autoSpaceDE w:val="0"/>
        <w:ind w:firstLine="709"/>
        <w:jc w:val="center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НДФЛ = ((ФОТ – В) * Ст + НДФ</w:t>
      </w:r>
      <w:r w:rsidRPr="000212A0">
        <w:rPr>
          <w:position w:val="-3"/>
          <w:sz w:val="24"/>
          <w:szCs w:val="24"/>
          <w:lang w:eastAsia="en-US"/>
        </w:rPr>
        <w:t>Лпр</w:t>
      </w:r>
      <w:r w:rsidRPr="000212A0">
        <w:rPr>
          <w:sz w:val="24"/>
          <w:szCs w:val="24"/>
          <w:lang w:eastAsia="en-US"/>
        </w:rPr>
        <w:t>) * Н,</w:t>
      </w:r>
    </w:p>
    <w:p w:rsidR="00064B72" w:rsidRPr="000212A0" w:rsidRDefault="00064B72" w:rsidP="000212A0">
      <w:pPr>
        <w:keepNext/>
        <w:autoSpaceDE w:val="0"/>
        <w:ind w:firstLine="709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где: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НДФЛ – прогнозируемая сумма налога на доходы физических лиц;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ФОТ – прогнозируемый фонд оплаты труда;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В – налоговые вычеты;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Ст – ставка налога (13%);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</w:t>
      </w:r>
      <w:r w:rsidRPr="000212A0">
        <w:rPr>
          <w:position w:val="-3"/>
          <w:sz w:val="24"/>
          <w:szCs w:val="24"/>
          <w:lang w:eastAsia="en-US"/>
        </w:rPr>
        <w:t>Лпр</w:t>
      </w:r>
      <w:r w:rsidRPr="000212A0">
        <w:rPr>
          <w:sz w:val="24"/>
          <w:szCs w:val="24"/>
          <w:lang w:eastAsia="en-US"/>
        </w:rPr>
        <w:t xml:space="preserve"> – прогнозируемая сумма налога, взимаемого по специальным налоговым ставкам (9%, 30%, 35%);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 – норматив отчисления от налога в бюджет поселения.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i/>
          <w:iCs/>
          <w:sz w:val="24"/>
          <w:szCs w:val="24"/>
          <w:u w:val="single"/>
          <w:lang w:eastAsia="en-US"/>
        </w:rPr>
        <w:t>Второй вариант расчёта</w:t>
      </w:r>
      <w:r w:rsidRPr="000212A0">
        <w:rPr>
          <w:i/>
          <w:iCs/>
          <w:sz w:val="24"/>
          <w:szCs w:val="24"/>
          <w:lang w:eastAsia="en-US"/>
        </w:rPr>
        <w:t>:</w:t>
      </w:r>
    </w:p>
    <w:p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Прогноз поступления суммы налога на доходы физических лиц в бюджет муниципального образования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064B72" w:rsidRDefault="00064B72" w:rsidP="000212A0">
      <w:pPr>
        <w:keepNext/>
        <w:ind w:firstLine="709"/>
        <w:jc w:val="both"/>
        <w:rPr>
          <w:sz w:val="24"/>
          <w:szCs w:val="24"/>
          <w:lang w:eastAsia="en-US"/>
        </w:rPr>
      </w:pPr>
      <w:r w:rsidRPr="000212A0">
        <w:rPr>
          <w:sz w:val="24"/>
          <w:szCs w:val="24"/>
          <w:lang w:eastAsia="en-US"/>
        </w:rPr>
        <w:t>При расчёте учитываются дополнительные или выпадающие доходы бюджета муниципального образования по НДФЛ, связанные с изменениями налогового и бюджетного законодательства в очередном финансовом году и плановом периоде и влиянием иных факторов</w:t>
      </w:r>
      <w:r>
        <w:rPr>
          <w:sz w:val="24"/>
          <w:szCs w:val="24"/>
          <w:lang w:eastAsia="en-US"/>
        </w:rPr>
        <w:t>.</w:t>
      </w:r>
    </w:p>
    <w:p w:rsidR="00064B72" w:rsidRDefault="00064B72" w:rsidP="000212A0">
      <w:pPr>
        <w:keepNext/>
        <w:jc w:val="both"/>
        <w:rPr>
          <w:sz w:val="24"/>
          <w:szCs w:val="24"/>
          <w:lang w:eastAsia="en-US"/>
        </w:rPr>
      </w:pPr>
    </w:p>
    <w:p w:rsidR="00064B72" w:rsidRPr="00416D6E" w:rsidRDefault="00064B72" w:rsidP="00416D6E">
      <w:pPr>
        <w:keepNext/>
        <w:jc w:val="center"/>
        <w:rPr>
          <w:sz w:val="24"/>
          <w:szCs w:val="24"/>
        </w:rPr>
      </w:pPr>
      <w:r w:rsidRPr="00416D6E">
        <w:rPr>
          <w:b/>
          <w:bCs/>
          <w:sz w:val="24"/>
          <w:szCs w:val="24"/>
          <w:lang w:eastAsia="en-US"/>
        </w:rPr>
        <w:t>2.2. Единый сельскохозяйственный налог</w:t>
      </w:r>
    </w:p>
    <w:p w:rsidR="00064B72" w:rsidRPr="00416D6E" w:rsidRDefault="00064B72" w:rsidP="00A14893">
      <w:pPr>
        <w:keepNext/>
        <w:jc w:val="both"/>
        <w:rPr>
          <w:sz w:val="24"/>
          <w:szCs w:val="24"/>
          <w:lang w:eastAsia="en-US"/>
        </w:rPr>
      </w:pP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Прогнозирование поступлений от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Федерации, Бюджетного кодекса Российской Федерации вчасти установления норматива отчислений от единого сельскохозяйственного налога в бюджет поселения.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Прогнозируемые доходы подлежат зачислению в бюджет муниципального образования по коду бюджетной классификации: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-  000 1 05 03010 01 0000 110 «Единый сельскохозяйственный налог».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i/>
          <w:iCs/>
          <w:sz w:val="24"/>
          <w:szCs w:val="24"/>
          <w:u w:val="single"/>
          <w:lang w:eastAsia="en-US"/>
        </w:rPr>
        <w:t>Первый вариант расчета:</w:t>
      </w:r>
    </w:p>
    <w:p w:rsidR="00064B72" w:rsidRPr="00416D6E" w:rsidRDefault="00064B72" w:rsidP="00416D6E">
      <w:pPr>
        <w:keepNext/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 поступлений по единому сельскохозяйственному налогу рассчитывается по следующей формуле:</w:t>
      </w:r>
    </w:p>
    <w:p w:rsidR="00064B72" w:rsidRPr="00416D6E" w:rsidRDefault="00064B72" w:rsidP="00416D6E">
      <w:pPr>
        <w:keepNext/>
        <w:autoSpaceDE w:val="0"/>
        <w:ind w:firstLine="567"/>
        <w:jc w:val="center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ЕСХН = НБ * НС * КС * Н</w:t>
      </w:r>
      <w:r w:rsidRPr="00416D6E">
        <w:rPr>
          <w:position w:val="-3"/>
          <w:sz w:val="24"/>
          <w:szCs w:val="24"/>
          <w:lang w:eastAsia="en-US"/>
        </w:rPr>
        <w:t>орм</w:t>
      </w:r>
      <w:r w:rsidRPr="00416D6E">
        <w:rPr>
          <w:sz w:val="24"/>
          <w:szCs w:val="24"/>
          <w:lang w:eastAsia="en-US"/>
        </w:rPr>
        <w:t xml:space="preserve"> + Д,</w:t>
      </w:r>
    </w:p>
    <w:p w:rsidR="00064B72" w:rsidRPr="00416D6E" w:rsidRDefault="00064B72" w:rsidP="00416D6E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где:</w:t>
      </w:r>
    </w:p>
    <w:p w:rsidR="00064B72" w:rsidRPr="00416D6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ЕСХН – прогноз поступлений единого сельскохозяйственного налога на очередной финансовый год;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НБ – налоговая база для исчисления единого сельскохозяйственного налога, уплачиваемого крестьянскими (фермерскими) хозяйствами и индивидуальнымипредпринимателями за отчётный финансовый год в соответствии с отчётом по форме N 5-ЕСХН;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НС – ставка налога, установленная статьёй 346.8 главы 26 Налогового кодекса Российской Федерации (в процентах);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КС – коэффициент собираемости налога;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орм</w:t>
      </w:r>
      <w:r w:rsidRPr="00A14893">
        <w:rPr>
          <w:sz w:val="24"/>
          <w:szCs w:val="24"/>
          <w:lang w:eastAsia="en-US"/>
        </w:rPr>
        <w:t xml:space="preserve"> – норматив отчислений в бюджет поселения;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 – дополнительные (выпадающие) доходы бюджета поселения в связи с изменением налогового и (или) бюджетного законодательства.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 xml:space="preserve">Прогноз поступления от единого сельскохозяйственного налога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Расчет прогноза поступлений на плановый период.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пл1</w:t>
      </w:r>
      <w:r w:rsidRPr="00416D6E">
        <w:rPr>
          <w:sz w:val="24"/>
          <w:szCs w:val="24"/>
          <w:lang w:eastAsia="en-US"/>
        </w:rPr>
        <w:t xml:space="preserve"> = П</w:t>
      </w:r>
      <w:r w:rsidRPr="00416D6E">
        <w:rPr>
          <w:position w:val="-3"/>
          <w:sz w:val="24"/>
          <w:szCs w:val="24"/>
          <w:lang w:eastAsia="en-US"/>
        </w:rPr>
        <w:t>ОФГ</w:t>
      </w:r>
      <w:r w:rsidRPr="00416D6E">
        <w:rPr>
          <w:sz w:val="24"/>
          <w:szCs w:val="24"/>
          <w:lang w:eastAsia="en-US"/>
        </w:rPr>
        <w:t xml:space="preserve"> * Кп;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пл2</w:t>
      </w:r>
      <w:r w:rsidRPr="00416D6E">
        <w:rPr>
          <w:sz w:val="24"/>
          <w:szCs w:val="24"/>
          <w:lang w:eastAsia="en-US"/>
        </w:rPr>
        <w:t xml:space="preserve"> = П</w:t>
      </w:r>
      <w:r w:rsidRPr="00416D6E">
        <w:rPr>
          <w:position w:val="-3"/>
          <w:sz w:val="24"/>
          <w:szCs w:val="24"/>
          <w:lang w:eastAsia="en-US"/>
        </w:rPr>
        <w:t>ОФГ</w:t>
      </w:r>
      <w:r w:rsidRPr="00416D6E">
        <w:rPr>
          <w:sz w:val="24"/>
          <w:szCs w:val="24"/>
          <w:lang w:eastAsia="en-US"/>
        </w:rPr>
        <w:t xml:space="preserve"> * Кп, где:</w:t>
      </w:r>
    </w:p>
    <w:p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пл1</w:t>
      </w:r>
      <w:r w:rsidRPr="00416D6E">
        <w:rPr>
          <w:sz w:val="24"/>
          <w:szCs w:val="24"/>
          <w:lang w:eastAsia="en-US"/>
        </w:rPr>
        <w:t>, П</w:t>
      </w:r>
      <w:r w:rsidRPr="00416D6E">
        <w:rPr>
          <w:position w:val="-3"/>
          <w:sz w:val="24"/>
          <w:szCs w:val="24"/>
          <w:lang w:eastAsia="en-US"/>
        </w:rPr>
        <w:t>пл2</w:t>
      </w:r>
      <w:r w:rsidRPr="00416D6E">
        <w:rPr>
          <w:sz w:val="24"/>
          <w:szCs w:val="24"/>
          <w:lang w:eastAsia="en-US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соответственно.</w:t>
      </w:r>
    </w:p>
    <w:p w:rsidR="00064B72" w:rsidRPr="00416D6E" w:rsidRDefault="00064B72" w:rsidP="00416D6E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Кп - коэффициент, характеризующий динамику макроэкономических показателей в прогнозируемом го</w:t>
      </w:r>
      <w:r>
        <w:rPr>
          <w:sz w:val="24"/>
          <w:szCs w:val="24"/>
          <w:lang w:eastAsia="en-US"/>
        </w:rPr>
        <w:t>ду по сравнению с текущим годом.</w:t>
      </w:r>
    </w:p>
    <w:p w:rsidR="00064B72" w:rsidRPr="000212A0" w:rsidRDefault="00064B72" w:rsidP="000212A0">
      <w:pPr>
        <w:keepNext/>
        <w:jc w:val="both"/>
        <w:rPr>
          <w:sz w:val="24"/>
          <w:szCs w:val="24"/>
        </w:rPr>
      </w:pPr>
    </w:p>
    <w:p w:rsidR="00064B72" w:rsidRPr="00FF0CEE" w:rsidRDefault="00064B72" w:rsidP="00FF0CEE">
      <w:pPr>
        <w:keepNext/>
        <w:overflowPunct w:val="0"/>
        <w:autoSpaceDE w:val="0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FF0CEE">
        <w:rPr>
          <w:b/>
          <w:bCs/>
          <w:sz w:val="24"/>
          <w:szCs w:val="24"/>
          <w:lang w:eastAsia="en-US"/>
        </w:rPr>
        <w:t>2.3. Налог на имущество физических лиц</w:t>
      </w:r>
    </w:p>
    <w:p w:rsidR="00064B72" w:rsidRPr="00FF0CEE" w:rsidRDefault="00064B72" w:rsidP="00FF0CEE">
      <w:pPr>
        <w:keepNext/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Расчёт прогноза поступлений налогов на имущество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порядком. 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поступлений от налога на имущество физических лиц, осуществляется в соответствии с: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 главой 32 «Налог на имущество физических лиц»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решением</w:t>
      </w:r>
      <w:r>
        <w:rPr>
          <w:sz w:val="24"/>
          <w:szCs w:val="24"/>
          <w:lang w:eastAsia="en-US"/>
        </w:rPr>
        <w:t xml:space="preserve"> </w:t>
      </w:r>
      <w:r w:rsidRPr="00FF0CEE">
        <w:rPr>
          <w:sz w:val="24"/>
          <w:szCs w:val="24"/>
          <w:lang w:eastAsia="en-US"/>
        </w:rPr>
        <w:t>Совета депутатов муниципального образования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Прогнозируемые доходы подлежат зачислению в бюджет поселения по коду бюджетной классификации: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 000 1 06 01030 10 0000 110 «Налог на имущество физических лиц».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Для расчета прогноза доходов используются прогноз социально-экономического развития муниципального образов</w:t>
      </w:r>
      <w:r>
        <w:rPr>
          <w:sz w:val="24"/>
          <w:szCs w:val="24"/>
          <w:lang w:eastAsia="en-US"/>
        </w:rPr>
        <w:t>ания сельское поселение Кедровый</w:t>
      </w:r>
      <w:r w:rsidRPr="00A14893">
        <w:rPr>
          <w:sz w:val="24"/>
          <w:szCs w:val="24"/>
          <w:lang w:eastAsia="en-US"/>
        </w:rPr>
        <w:t xml:space="preserve">, итоги социально-экономического развития муниципального образования сельское поселение </w:t>
      </w:r>
      <w:r>
        <w:rPr>
          <w:sz w:val="24"/>
          <w:szCs w:val="24"/>
          <w:lang w:eastAsia="en-US"/>
        </w:rPr>
        <w:t>Кедровый</w:t>
      </w:r>
      <w:r w:rsidRPr="00A14893">
        <w:rPr>
          <w:sz w:val="24"/>
          <w:szCs w:val="24"/>
          <w:lang w:eastAsia="en-US"/>
        </w:rPr>
        <w:t xml:space="preserve"> за отчетный период, отчёты об исполнении бюджета муниципального образования по годам, отчёт по форме 5-МН «Отчет о налоговой базе и структуре начислений по местным налогам». 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i/>
          <w:iCs/>
          <w:sz w:val="24"/>
          <w:szCs w:val="24"/>
          <w:u w:val="single"/>
          <w:lang w:eastAsia="en-US"/>
        </w:rPr>
        <w:t>Первый вариант расчета: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</w:t>
      </w:r>
      <w:r w:rsidRPr="00A14893">
        <w:rPr>
          <w:sz w:val="24"/>
          <w:szCs w:val="24"/>
          <w:lang w:eastAsia="en-US"/>
        </w:rPr>
        <w:t xml:space="preserve"> = Н</w:t>
      </w:r>
      <w:r w:rsidRPr="00A14893">
        <w:rPr>
          <w:position w:val="-3"/>
          <w:sz w:val="24"/>
          <w:szCs w:val="24"/>
          <w:lang w:eastAsia="en-US"/>
        </w:rPr>
        <w:t>ИФ1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 xml:space="preserve"> + Д,</w:t>
      </w:r>
    </w:p>
    <w:p w:rsidR="00064B72" w:rsidRPr="00A14893" w:rsidRDefault="00064B72" w:rsidP="00A14893">
      <w:pPr>
        <w:pStyle w:val="ListParagraph"/>
        <w:ind w:left="0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где: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</w:t>
      </w:r>
      <w:r w:rsidRPr="00A14893">
        <w:rPr>
          <w:sz w:val="24"/>
          <w:szCs w:val="24"/>
          <w:lang w:eastAsia="en-US"/>
        </w:rPr>
        <w:t xml:space="preserve"> – прогноз поступлений налога на имущество физических лиц на очередной финансовый год;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ИФ1</w:t>
      </w:r>
      <w:r w:rsidRPr="00A14893">
        <w:rPr>
          <w:sz w:val="24"/>
          <w:szCs w:val="24"/>
          <w:lang w:eastAsia="en-US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 xml:space="preserve"> – коэффициент собираемости налога;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 –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:rsidR="00064B72" w:rsidRPr="00FF0CEE" w:rsidRDefault="00064B72" w:rsidP="00FF0CEE">
      <w:pPr>
        <w:keepNext/>
        <w:spacing w:before="100"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Прогноз поступления от налога на имущество физических лиц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064B72" w:rsidRPr="00FF0CEE" w:rsidRDefault="00064B72" w:rsidP="00FF0CEE">
      <w:pPr>
        <w:keepNext/>
        <w:ind w:firstLine="709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Расчет прогноза поступлений на плановый период.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2"/>
          <w:sz w:val="24"/>
          <w:szCs w:val="24"/>
          <w:lang w:eastAsia="ar-SA"/>
        </w:rPr>
        <w:t>пл1</w:t>
      </w:r>
      <w:r w:rsidRPr="00FF0CEE">
        <w:rPr>
          <w:sz w:val="24"/>
          <w:szCs w:val="24"/>
          <w:lang w:eastAsia="ar-SA"/>
        </w:rPr>
        <w:t xml:space="preserve"> = Пофг * К;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3"/>
          <w:sz w:val="24"/>
          <w:szCs w:val="24"/>
          <w:lang w:eastAsia="ar-SA"/>
        </w:rPr>
        <w:t>пл2</w:t>
      </w:r>
      <w:r w:rsidRPr="00FF0CEE">
        <w:rPr>
          <w:sz w:val="24"/>
          <w:szCs w:val="24"/>
          <w:lang w:eastAsia="ar-SA"/>
        </w:rPr>
        <w:t xml:space="preserve"> = Пофг * К, где: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2"/>
          <w:sz w:val="24"/>
          <w:szCs w:val="24"/>
          <w:lang w:eastAsia="ar-SA"/>
        </w:rPr>
        <w:t>пл1</w:t>
      </w:r>
      <w:r w:rsidRPr="00FF0CEE">
        <w:rPr>
          <w:sz w:val="24"/>
          <w:szCs w:val="24"/>
          <w:lang w:eastAsia="ar-SA"/>
        </w:rPr>
        <w:t>, П</w:t>
      </w:r>
      <w:r w:rsidRPr="00FF0CEE">
        <w:rPr>
          <w:position w:val="-2"/>
          <w:sz w:val="24"/>
          <w:szCs w:val="24"/>
          <w:lang w:eastAsia="ar-SA"/>
        </w:rPr>
        <w:t>пл2</w:t>
      </w:r>
      <w:r w:rsidRPr="00FF0CEE">
        <w:rPr>
          <w:sz w:val="24"/>
          <w:szCs w:val="24"/>
          <w:lang w:eastAsia="ar-SA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064B72" w:rsidRPr="00FF0CEE" w:rsidRDefault="00064B72" w:rsidP="00FF0CEE">
      <w:pPr>
        <w:keepNext/>
        <w:overflowPunct w:val="0"/>
        <w:autoSpaceDE w:val="0"/>
        <w:jc w:val="center"/>
        <w:textAlignment w:val="baseline"/>
        <w:rPr>
          <w:b/>
          <w:bCs/>
          <w:sz w:val="24"/>
          <w:szCs w:val="24"/>
          <w:lang w:eastAsia="en-US"/>
        </w:rPr>
      </w:pPr>
    </w:p>
    <w:p w:rsidR="00064B72" w:rsidRPr="00FF0CEE" w:rsidRDefault="00064B72" w:rsidP="00FF0CEE">
      <w:pPr>
        <w:keepNext/>
        <w:overflowPunct w:val="0"/>
        <w:autoSpaceDE w:val="0"/>
        <w:jc w:val="center"/>
        <w:textAlignment w:val="baseline"/>
        <w:rPr>
          <w:sz w:val="24"/>
          <w:szCs w:val="24"/>
        </w:rPr>
      </w:pPr>
      <w:r w:rsidRPr="00FF0CEE">
        <w:rPr>
          <w:b/>
          <w:bCs/>
          <w:sz w:val="24"/>
          <w:szCs w:val="24"/>
          <w:lang w:eastAsia="en-US"/>
        </w:rPr>
        <w:t>2.4. Земельный налог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  <w:lang w:eastAsia="en-US"/>
        </w:rPr>
      </w:pP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муниципального образования, решением Совета депутатов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Расчёт прогноза поступлений от земельного налога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06 06033 10 0000 110 - земельный налог с организаций, обладающих земельным участком, расположенным в границах сельских поселений;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06 06043 10 0000 110 - земельный налог с физических лиц, обладающих земельным участком, расположенным в границах сельских поселений.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Для расчета прогноза доходов используются: прогноз социально-экономического развития муниципального образов</w:t>
      </w:r>
      <w:r>
        <w:rPr>
          <w:sz w:val="24"/>
          <w:szCs w:val="24"/>
          <w:lang w:eastAsia="en-US"/>
        </w:rPr>
        <w:t>ания сельское поселение Кедровый</w:t>
      </w:r>
      <w:r w:rsidRPr="00A14893">
        <w:rPr>
          <w:sz w:val="24"/>
          <w:szCs w:val="24"/>
          <w:lang w:eastAsia="en-US"/>
        </w:rPr>
        <w:t>, итоги социально-экономического развития муниципального образов</w:t>
      </w:r>
      <w:r>
        <w:rPr>
          <w:sz w:val="24"/>
          <w:szCs w:val="24"/>
          <w:lang w:eastAsia="en-US"/>
        </w:rPr>
        <w:t>ания сельское поселение Кедровый</w:t>
      </w:r>
      <w:r w:rsidRPr="00A14893">
        <w:rPr>
          <w:sz w:val="24"/>
          <w:szCs w:val="24"/>
          <w:lang w:eastAsia="en-US"/>
        </w:rPr>
        <w:t xml:space="preserve"> за отчетный период, отчёты об исполнении бюджета муниципального образования по годам,  отчёт по форме 5-МН «Отчет о налоговой базе и структуре начислений по местным налогам»,</w:t>
      </w:r>
      <w:r w:rsidRPr="00A14893">
        <w:rPr>
          <w:sz w:val="24"/>
          <w:szCs w:val="24"/>
        </w:rPr>
        <w:t xml:space="preserve"> отчет о начислении и поступлении налогов, сборов и иных обязательных платежей в бюджетную систему РФ (1-НМ) за прошедший год, сведения о недоимке по налогу, в том числе возможной к взысканию.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от земельного налога в бюджет муниципального образования на очередной финансовый год рассчитывается двумя вариантами, итоговый вариант определяется методом экспертной оценки: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Первый вариант расчета: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 = (КС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* НС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>) + (ЗН</w:t>
      </w:r>
      <w:r w:rsidRPr="00A14893">
        <w:rPr>
          <w:position w:val="-3"/>
          <w:sz w:val="24"/>
          <w:szCs w:val="24"/>
          <w:lang w:eastAsia="en-US"/>
        </w:rPr>
        <w:t>1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>) + Д,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где: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 – прогноз поступлений земельного налога на очередной финансовый год;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– кадастровая стоимость земельных участков отдельных категорий налогоплательщиков;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– ставки налога, установленные в соответствии со статьёй 394 главы 31 Налогового кодекса Российской Федерации (в процентах);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</w:t>
      </w:r>
      <w:r w:rsidRPr="00A14893">
        <w:rPr>
          <w:position w:val="-3"/>
          <w:sz w:val="24"/>
          <w:szCs w:val="24"/>
          <w:lang w:eastAsia="en-US"/>
        </w:rPr>
        <w:t>1</w:t>
      </w:r>
      <w:r w:rsidRPr="00A14893">
        <w:rPr>
          <w:sz w:val="24"/>
          <w:szCs w:val="24"/>
          <w:lang w:eastAsia="en-US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</w:t>
      </w:r>
      <w:r w:rsidRPr="00FF0CEE">
        <w:rPr>
          <w:position w:val="-3"/>
          <w:sz w:val="24"/>
          <w:szCs w:val="24"/>
          <w:lang w:eastAsia="en-US"/>
        </w:rPr>
        <w:t xml:space="preserve">С </w:t>
      </w:r>
      <w:r w:rsidRPr="00FF0CEE">
        <w:rPr>
          <w:sz w:val="24"/>
          <w:szCs w:val="24"/>
          <w:lang w:eastAsia="en-US"/>
        </w:rPr>
        <w:t>– коэффициент собираемости налога;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Д – дополнительные (выпадающие) доходы бюджета муниципального образования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:rsidR="00064B72" w:rsidRPr="00FF0CEE" w:rsidRDefault="00064B72" w:rsidP="00FF0CEE">
      <w:pPr>
        <w:keepNext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Прогноз поступления от земельного налога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064B72" w:rsidRPr="00FF0CEE" w:rsidRDefault="00064B72" w:rsidP="00FF0CEE">
      <w:pPr>
        <w:keepNext/>
        <w:ind w:firstLine="709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Расчет прогноза поступлений на плановый период.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пл1</w:t>
      </w:r>
      <w:r w:rsidRPr="00FF0CEE">
        <w:rPr>
          <w:sz w:val="24"/>
          <w:szCs w:val="24"/>
          <w:lang w:eastAsia="en-US"/>
        </w:rPr>
        <w:t xml:space="preserve"> = П</w:t>
      </w:r>
      <w:r w:rsidRPr="00FF0CEE">
        <w:rPr>
          <w:position w:val="-3"/>
          <w:sz w:val="24"/>
          <w:szCs w:val="24"/>
          <w:lang w:eastAsia="en-US"/>
        </w:rPr>
        <w:t>ОФГ</w:t>
      </w:r>
      <w:r w:rsidRPr="00FF0CEE">
        <w:rPr>
          <w:sz w:val="24"/>
          <w:szCs w:val="24"/>
          <w:lang w:eastAsia="en-US"/>
        </w:rPr>
        <w:t xml:space="preserve"> * К;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пл2</w:t>
      </w:r>
      <w:r w:rsidRPr="00FF0CEE">
        <w:rPr>
          <w:sz w:val="24"/>
          <w:szCs w:val="24"/>
          <w:lang w:eastAsia="en-US"/>
        </w:rPr>
        <w:t xml:space="preserve"> = П</w:t>
      </w:r>
      <w:r w:rsidRPr="00FF0CEE">
        <w:rPr>
          <w:position w:val="-3"/>
          <w:sz w:val="24"/>
          <w:szCs w:val="24"/>
          <w:lang w:eastAsia="en-US"/>
        </w:rPr>
        <w:t>ОФГ</w:t>
      </w:r>
      <w:r w:rsidRPr="00FF0CEE">
        <w:rPr>
          <w:sz w:val="24"/>
          <w:szCs w:val="24"/>
          <w:lang w:eastAsia="en-US"/>
        </w:rPr>
        <w:t xml:space="preserve"> * К, где: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пл1</w:t>
      </w:r>
      <w:r w:rsidRPr="00FF0CEE">
        <w:rPr>
          <w:sz w:val="24"/>
          <w:szCs w:val="24"/>
          <w:lang w:eastAsia="en-US"/>
        </w:rPr>
        <w:t>, П</w:t>
      </w:r>
      <w:r w:rsidRPr="00FF0CEE">
        <w:rPr>
          <w:position w:val="-3"/>
          <w:sz w:val="24"/>
          <w:szCs w:val="24"/>
          <w:lang w:eastAsia="en-US"/>
        </w:rPr>
        <w:t>пл2</w:t>
      </w:r>
      <w:r w:rsidRPr="00FF0CEE">
        <w:rPr>
          <w:sz w:val="24"/>
          <w:szCs w:val="24"/>
          <w:lang w:eastAsia="en-US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064B72" w:rsidRPr="00FF0CEE" w:rsidRDefault="00064B72" w:rsidP="00FF0CEE">
      <w:pPr>
        <w:keepNext/>
        <w:autoSpaceDE w:val="0"/>
        <w:jc w:val="center"/>
        <w:rPr>
          <w:bCs/>
          <w:sz w:val="24"/>
          <w:szCs w:val="24"/>
          <w:lang w:eastAsia="en-US"/>
        </w:rPr>
      </w:pPr>
    </w:p>
    <w:p w:rsidR="00064B72" w:rsidRPr="00FF0CEE" w:rsidRDefault="00064B72" w:rsidP="00FF0CEE">
      <w:pPr>
        <w:keepNext/>
        <w:autoSpaceDE w:val="0"/>
        <w:jc w:val="center"/>
        <w:rPr>
          <w:b/>
          <w:bCs/>
          <w:sz w:val="24"/>
          <w:szCs w:val="24"/>
          <w:lang w:eastAsia="en-US"/>
        </w:rPr>
      </w:pPr>
      <w:r w:rsidRPr="00FF0CEE">
        <w:rPr>
          <w:b/>
          <w:bCs/>
          <w:sz w:val="24"/>
          <w:szCs w:val="24"/>
          <w:lang w:eastAsia="en-US"/>
        </w:rPr>
        <w:t>2.5. Акцизы</w:t>
      </w:r>
    </w:p>
    <w:p w:rsidR="00064B72" w:rsidRPr="00FF0CEE" w:rsidRDefault="00064B72" w:rsidP="00FF0CEE">
      <w:pPr>
        <w:keepNext/>
        <w:autoSpaceDE w:val="0"/>
        <w:jc w:val="both"/>
        <w:rPr>
          <w:sz w:val="24"/>
          <w:szCs w:val="24"/>
        </w:rPr>
      </w:pP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– акцизы на нефтепродукты)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Для расчёта акцизов на нефтепродукты используется прогноз поступлений доходов Управления Федерального казначейства по Ханты-мансийскому автономному округу –Югра.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акцизов на нефтепродукты осуществляется в соответствии с главой 22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При прогнозировании учитываются изменения бюджетного и налогового законодательства.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акцизов на нефтепродукты в бюджет муниципального образования осуществляется в соответствии с пунктом 3.1. статьи 58 Бюджетного кодекса Российской Федерации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03 02230 01 0000 110 –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02240 01 0000 110 – доходы от уплаты акцизов на моторные масла для дизельных и (или)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02250 01 0000 110 –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02260 01 0000 110 –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64B72" w:rsidRPr="00FF0CEE" w:rsidRDefault="00064B72" w:rsidP="00FF0CEE">
      <w:pPr>
        <w:keepNext/>
        <w:jc w:val="both"/>
        <w:rPr>
          <w:b/>
          <w:color w:val="000000"/>
          <w:sz w:val="24"/>
          <w:szCs w:val="24"/>
        </w:rPr>
      </w:pPr>
    </w:p>
    <w:p w:rsidR="00064B72" w:rsidRPr="00FF0CEE" w:rsidRDefault="00064B72" w:rsidP="00FF0CEE">
      <w:pPr>
        <w:keepNext/>
        <w:jc w:val="center"/>
        <w:rPr>
          <w:sz w:val="24"/>
          <w:szCs w:val="24"/>
        </w:rPr>
      </w:pPr>
      <w:r w:rsidRPr="00FF0CEE">
        <w:rPr>
          <w:b/>
          <w:color w:val="000000"/>
          <w:sz w:val="24"/>
          <w:szCs w:val="24"/>
        </w:rPr>
        <w:t>2.6. Государственная пошлина</w:t>
      </w:r>
    </w:p>
    <w:p w:rsidR="00064B72" w:rsidRPr="00FF0CEE" w:rsidRDefault="00064B72" w:rsidP="00FF0CE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Государственная пошлина относится к доходам, не имеющих постоянного характера поступлений.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bookmarkStart w:id="4" w:name="_Hlk39053958"/>
      <w:r w:rsidRPr="00FF0CEE">
        <w:rPr>
          <w:color w:val="000000"/>
          <w:sz w:val="24"/>
          <w:szCs w:val="24"/>
        </w:rPr>
        <w:t>Государственная пошлина</w:t>
      </w:r>
      <w:bookmarkEnd w:id="4"/>
      <w:r w:rsidRPr="00FF0CEE">
        <w:rPr>
          <w:color w:val="000000"/>
          <w:sz w:val="24"/>
          <w:szCs w:val="24"/>
        </w:rPr>
        <w:t xml:space="preserve">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eastAsia="en-US"/>
        </w:rPr>
        <w:t>Прогнозирование государственной пошлины производится</w:t>
      </w:r>
      <w:r w:rsidRPr="00FF0CEE">
        <w:rPr>
          <w:sz w:val="24"/>
          <w:szCs w:val="24"/>
          <w:lang w:eastAsia="en-US"/>
        </w:rPr>
        <w:t xml:space="preserve"> отдельно по кодам бюджетной классификации в соответствии с установленным порядком применения бюджетной классификации: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08 04020 01 0000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 xml:space="preserve"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 </w:t>
      </w:r>
      <w:r w:rsidRPr="00FF0CEE">
        <w:rPr>
          <w:color w:val="000000"/>
          <w:sz w:val="24"/>
          <w:szCs w:val="24"/>
        </w:rPr>
        <w:t>по следующей формуле: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Пгос = (Ф х КТ) + Д, 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где: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Пгос - сумма госпошлины, прогнозируемая к поступлению в бюджет </w:t>
      </w:r>
      <w:r w:rsidRPr="00FF0CEE">
        <w:rPr>
          <w:sz w:val="24"/>
          <w:szCs w:val="24"/>
        </w:rPr>
        <w:t>муниципального образования</w:t>
      </w:r>
      <w:r w:rsidRPr="00FF0CEE">
        <w:rPr>
          <w:color w:val="000000"/>
          <w:sz w:val="24"/>
          <w:szCs w:val="24"/>
        </w:rPr>
        <w:t>, в прогнозируемом году;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Ф - фактические поступления госпошлины в бюджет </w:t>
      </w:r>
      <w:r w:rsidRPr="00FF0CEE">
        <w:rPr>
          <w:sz w:val="24"/>
          <w:szCs w:val="24"/>
        </w:rPr>
        <w:t>муниципального образования</w:t>
      </w:r>
      <w:r w:rsidRPr="00FF0CEE">
        <w:rPr>
          <w:color w:val="000000"/>
          <w:sz w:val="24"/>
          <w:szCs w:val="24"/>
        </w:rPr>
        <w:t xml:space="preserve"> в отчетном году;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КТ - коэффициент, характеризующий динамику поступлений в текущем году по сравнению с отчетным годом;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Д - дополнительные (+) или выпадающие (-) доходы бюджета муниципальное образование по госпошлине в прогнозируемом году, связанные с изменениями налогового и бюджетного законодательства.</w:t>
      </w:r>
    </w:p>
    <w:p w:rsidR="00064B72" w:rsidRPr="00FF0CEE" w:rsidRDefault="00064B72" w:rsidP="00D56737">
      <w:pPr>
        <w:keepNext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:rsidR="00064B72" w:rsidRPr="0032563B" w:rsidRDefault="00064B72" w:rsidP="00D56737">
      <w:pPr>
        <w:keepNext/>
        <w:ind w:firstLine="709"/>
        <w:jc w:val="both"/>
        <w:rPr>
          <w:lang w:eastAsia="en-US"/>
        </w:rPr>
      </w:pPr>
      <w:r>
        <w:rPr>
          <w:lang w:eastAsia="en-US"/>
        </w:rPr>
        <w:t>Прогноз поступлений</w:t>
      </w:r>
      <w:r w:rsidRPr="0032563B">
        <w:rPr>
          <w:lang w:eastAsia="en-US"/>
        </w:rPr>
        <w:t xml:space="preserve"> </w:t>
      </w:r>
      <w:r w:rsidRPr="00F36B29">
        <w:rPr>
          <w:color w:val="000000"/>
        </w:rPr>
        <w:t xml:space="preserve">платы за найм </w:t>
      </w:r>
      <w:r w:rsidRPr="0032563B">
        <w:rPr>
          <w:lang w:eastAsia="en-US"/>
        </w:rPr>
        <w:t>в бюджет муниципального образования на очередной финансовый год производится путем применения усредненной величины посту</w:t>
      </w:r>
      <w:r>
        <w:rPr>
          <w:lang w:eastAsia="en-US"/>
        </w:rPr>
        <w:t>плений доходов, сложившейся за 3</w:t>
      </w:r>
      <w:r w:rsidRPr="0032563B">
        <w:rPr>
          <w:lang w:eastAsia="en-US"/>
        </w:rPr>
        <w:t xml:space="preserve"> отчетных лет, предшествующих периоду прогнозирования. </w:t>
      </w:r>
    </w:p>
    <w:p w:rsidR="00064B72" w:rsidRPr="00FF0CEE" w:rsidRDefault="00064B72" w:rsidP="00FF0CEE">
      <w:pPr>
        <w:keepNext/>
        <w:autoSpaceDE w:val="0"/>
        <w:ind w:firstLine="709"/>
        <w:rPr>
          <w:sz w:val="24"/>
          <w:szCs w:val="24"/>
        </w:rPr>
      </w:pPr>
    </w:p>
    <w:p w:rsidR="00064B72" w:rsidRPr="00FF0CEE" w:rsidRDefault="00064B72" w:rsidP="00FF0CEE">
      <w:pPr>
        <w:keepNext/>
        <w:shd w:val="clear" w:color="auto" w:fill="FFFFFF"/>
        <w:jc w:val="center"/>
        <w:rPr>
          <w:sz w:val="24"/>
          <w:szCs w:val="24"/>
        </w:rPr>
      </w:pPr>
      <w:r w:rsidRPr="00FF0CEE">
        <w:rPr>
          <w:b/>
          <w:sz w:val="24"/>
          <w:szCs w:val="24"/>
        </w:rPr>
        <w:t>3. Прогнозирование неналоговых доходов</w:t>
      </w:r>
    </w:p>
    <w:p w:rsidR="00064B72" w:rsidRPr="00FF0CEE" w:rsidRDefault="00064B72" w:rsidP="00FF0CEE">
      <w:pPr>
        <w:keepNext/>
        <w:shd w:val="clear" w:color="auto" w:fill="FFFFFF"/>
        <w:ind w:firstLine="567"/>
        <w:jc w:val="center"/>
        <w:rPr>
          <w:b/>
          <w:i/>
          <w:iCs/>
          <w:sz w:val="24"/>
          <w:szCs w:val="24"/>
        </w:rPr>
      </w:pPr>
    </w:p>
    <w:p w:rsidR="00064B72" w:rsidRPr="00FF0CEE" w:rsidRDefault="00064B72" w:rsidP="00FF0CEE">
      <w:pPr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shd w:val="clear" w:color="auto" w:fill="FFFFFF"/>
        </w:rPr>
        <w:t xml:space="preserve">Прогноз неналоговых доходов бюджета </w:t>
      </w:r>
      <w:r w:rsidRPr="00FF0CEE">
        <w:rPr>
          <w:sz w:val="24"/>
          <w:szCs w:val="24"/>
        </w:rPr>
        <w:t xml:space="preserve">муниципального образования </w:t>
      </w:r>
      <w:r w:rsidRPr="00FF0CEE">
        <w:rPr>
          <w:sz w:val="24"/>
          <w:szCs w:val="24"/>
          <w:shd w:val="clear" w:color="auto" w:fill="FFFFFF"/>
        </w:rPr>
        <w:t xml:space="preserve">на очередной финансовый год и на плановый период рассчитывается главным администратором доходов бюджета </w:t>
      </w:r>
      <w:r w:rsidRPr="00FF0CEE">
        <w:rPr>
          <w:sz w:val="24"/>
          <w:szCs w:val="24"/>
        </w:rPr>
        <w:t xml:space="preserve">муниципального образования </w:t>
      </w:r>
      <w:r w:rsidRPr="00FF0CEE">
        <w:rPr>
          <w:sz w:val="24"/>
          <w:szCs w:val="24"/>
          <w:shd w:val="clear" w:color="auto" w:fill="FFFFFF"/>
        </w:rPr>
        <w:t>с учетом динамики поступлений соответствующих доходов.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В части доходов от предоставления имущества, находящегося в государственной и муниципальной собственности применяется метод прямого расчёта. Расчёт прогноза поступлений от сдачи в аренду муниципального имущества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классификации: </w:t>
      </w:r>
    </w:p>
    <w:p w:rsidR="00064B72" w:rsidRPr="00FF0CE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05013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участков;</w:t>
      </w:r>
    </w:p>
    <w:p w:rsidR="00064B72" w:rsidRPr="00FF0CE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учреждений);</w:t>
      </w:r>
    </w:p>
    <w:p w:rsidR="00064B72" w:rsidRPr="00FF0CE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05027 10 0000 120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05075 10 0000 120 Доходы от сдачи в аренду имущества, составляющего казну сельских поселений (за исключением земельных участков);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09035 10 0000 120 Доходы от эксплуатации и использования имущества автомобильных дорог, находящихся в   собственности сельских поселений;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09045 10 0000 120 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pacing w:val="2"/>
          <w:sz w:val="24"/>
          <w:szCs w:val="24"/>
        </w:rPr>
        <w:t>Расчет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развития.</w:t>
      </w:r>
      <w:r w:rsidRPr="00FF0CEE">
        <w:rPr>
          <w:spacing w:val="2"/>
          <w:sz w:val="24"/>
          <w:szCs w:val="24"/>
        </w:rPr>
        <w:br/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064B72" w:rsidRPr="00FF0CEE" w:rsidRDefault="00064B72" w:rsidP="00FF0CE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64B72" w:rsidRPr="00FF0CEE" w:rsidRDefault="00064B72" w:rsidP="00A14893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3.1. Арендная плата за земельные участки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color w:val="2D2D2D"/>
          <w:spacing w:val="2"/>
          <w:sz w:val="24"/>
          <w:szCs w:val="24"/>
        </w:rPr>
        <w:t>Р</w:t>
      </w:r>
      <w:r w:rsidRPr="00FF0CE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асчет прогноза поступлений очередной финансовый год.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Расчёт прогноза поступлений от аренды земельных участков в бюджет муниципального образования на очередной финансовый год рассчитывается по формуле: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en-US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= (∑Нп +/- Вп) * </w:t>
      </w:r>
      <w:r w:rsidRPr="00FF0CEE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en-US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прогноз поступления арендной платы за земельные участки в бюджет муниципального образования;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∑Нп - сумма начисленных платежей по арендной плате за земельные участки в бюджет муниципального образования по договорам аренды;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Вп –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норматив отчисления доходов в бюджет муниципального образования.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При расчете размера арендной платы за земельные участки учитывается площадь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Расчет прогноза поступлений на плановый период.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пл1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=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* К;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ar-SA"/>
        </w:rPr>
        <w:t>пл2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=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* К,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где: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ar-SA"/>
        </w:rPr>
        <w:t>пл1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>,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пл2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К – коэффициент, учитывающий изменения, установленные законодательством.</w:t>
      </w:r>
    </w:p>
    <w:p w:rsidR="00064B72" w:rsidRPr="00FF0CEE" w:rsidRDefault="00064B72" w:rsidP="00FF0CEE">
      <w:pPr>
        <w:pStyle w:val="FORMAT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3.2. Доходы от сдачи в аренду имущества</w:t>
      </w: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учреждений, рассчитываются по формуле: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N = Нп x К + Вп,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N - прогноз поступления доходов от сдачи в аренду имущества в бюджет;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Нп - сумма начисленных платежей по арендной плате за недвижимое имущество в местный бюджет;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Вп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К - коэффициент индексации базовой ставки арендной платы за 1 кв. м нежилых помещений.</w:t>
      </w:r>
    </w:p>
    <w:p w:rsidR="00064B72" w:rsidRPr="00FF0CEE" w:rsidRDefault="00064B72" w:rsidP="00FF0CE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b/>
          <w:sz w:val="24"/>
          <w:szCs w:val="24"/>
          <w:lang w:eastAsia="en-US"/>
        </w:rPr>
        <w:t>3.3. Доходы за пользование жилыми помещениями муниципального жилищного фонда в составе прочих доходов от использования имущества, находящегося в муниципальной собственности (далее – плата за найм)</w:t>
      </w:r>
    </w:p>
    <w:p w:rsidR="00064B72" w:rsidRPr="00FF0CEE" w:rsidRDefault="00064B72" w:rsidP="00FF0CEE">
      <w:pPr>
        <w:pStyle w:val="FORMAT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color w:val="000000"/>
          <w:sz w:val="24"/>
          <w:szCs w:val="24"/>
        </w:rPr>
        <w:t>Прогноз поступлений платы за найм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C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существляется с учетом положений</w:t>
      </w:r>
      <w:r w:rsidRPr="00FF0CE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Основой расчета доходов платы за найм являются: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размер платы за найм, порядок сбора и расходования платы за найм в бюджет, установленный нормативными правовыми актами администра</w:t>
      </w:r>
      <w:r>
        <w:rPr>
          <w:rFonts w:ascii="Times New Roman" w:hAnsi="Times New Roman" w:cs="Times New Roman"/>
          <w:sz w:val="24"/>
          <w:szCs w:val="24"/>
          <w:lang w:eastAsia="en-US"/>
        </w:rPr>
        <w:t>ции сельского поселения Кедровый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ожидаемый объем поступлений платы за найм в текущем финансовом году, учитывающий ее начисление на текущий финансовый год по действующим на расчетную дату договорам найма;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задолженность на конец отчетного периода;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уровень собираемости;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прогноз изменения поступлений, обусловленных сокращением (увеличением) площадей помещений муниципального жилищного фонда, сдаваемых в найм;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динамика выбытия муниципального жилищного фонда за предыдущие годы в связи с приватизацией;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планируемое изменение порядка исчисления и уплаты в бюджет платы за найм, установленного муниципальными правовыми актами администра</w:t>
      </w:r>
      <w:r>
        <w:rPr>
          <w:rFonts w:ascii="Times New Roman" w:hAnsi="Times New Roman" w:cs="Times New Roman"/>
          <w:sz w:val="24"/>
          <w:szCs w:val="24"/>
          <w:lang w:eastAsia="en-US"/>
        </w:rPr>
        <w:t>ции сельского поселения Кедровый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и иные причины.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Прогноз поступлений платы за найм в бюджет муниципального образования рассчитывается по формуле: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ПН = ((ПНо х В) + ПНд) х Ус + (З х Кз),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 ПН - прогноз поступлений платы за наем;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ПНо - ожидаемые поступления платы за найм в текущем году</w:t>
      </w:r>
      <w:r w:rsidRPr="00FF0CEE">
        <w:rPr>
          <w:rFonts w:ascii="Times New Roman" w:hAnsi="Times New Roman" w:cs="Times New Roman"/>
          <w:bCs/>
          <w:sz w:val="24"/>
          <w:szCs w:val="24"/>
        </w:rPr>
        <w:t>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В - темп выбытия муниципального жилищного фонда, сложившийся за предыдущие 3 года и учитывающий изменение законодательства;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ПНд - дополнительные доходы бюджета в связи с планируемым увеличением площадей помещений муниципального жилищного фонда, сдаваемых в наем;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color w:val="000000"/>
          <w:sz w:val="24"/>
          <w:szCs w:val="24"/>
        </w:rPr>
        <w:t>Ус - уровень собираемости платежей,</w:t>
      </w:r>
      <w:r w:rsidRPr="00FF0CEE">
        <w:rPr>
          <w:rFonts w:ascii="Times New Roman" w:hAnsi="Times New Roman" w:cs="Times New Roman"/>
          <w:sz w:val="24"/>
          <w:szCs w:val="24"/>
        </w:rPr>
        <w:t xml:space="preserve"> сложившийся за отчетный год;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З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Кз - коэффициент сокращения задолженности (в расчете принимается равным 10%).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Ожидаемое поступление платы за найм в текущем году рассчитывается по формуле: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ПНо = S х Ст,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0CEE">
        <w:rPr>
          <w:rFonts w:ascii="Times New Roman" w:hAnsi="Times New Roman" w:cs="Times New Roman"/>
          <w:sz w:val="24"/>
          <w:szCs w:val="24"/>
        </w:rPr>
        <w:t xml:space="preserve"> - среднегодовая площадь муниципального жилого фонда, ожидаемая за отчетный период;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EE">
        <w:rPr>
          <w:rFonts w:ascii="Times New Roman" w:hAnsi="Times New Roman" w:cs="Times New Roman"/>
          <w:bCs/>
          <w:sz w:val="24"/>
          <w:szCs w:val="24"/>
        </w:rPr>
        <w:t xml:space="preserve">Ст - средний расчетный </w:t>
      </w:r>
      <w:r w:rsidRPr="00C05776">
        <w:rPr>
          <w:rFonts w:ascii="Times New Roman" w:hAnsi="Times New Roman" w:cs="Times New Roman"/>
          <w:bCs/>
          <w:sz w:val="24"/>
          <w:szCs w:val="24"/>
        </w:rPr>
        <w:t>размер платы</w:t>
      </w:r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за найм за 1 кв.м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FF0CEE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</w:t>
      </w:r>
    </w:p>
    <w:p w:rsidR="00064B72" w:rsidRPr="00FF0CEE" w:rsidRDefault="00064B72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и компенсации затрат государства</w:t>
      </w:r>
    </w:p>
    <w:p w:rsidR="00064B72" w:rsidRPr="00FF0CEE" w:rsidRDefault="00064B72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Планирование поступлений доходов от оказания платных услуг (работ) казенными учреждениями и компенсации затрат в бюджет муниципального образования осуществляется на основании данных главного администратора.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Расчёт прогноза поступлений доходов</w:t>
      </w:r>
      <w:r w:rsidRPr="00FF0CEE">
        <w:rPr>
          <w:sz w:val="24"/>
          <w:szCs w:val="24"/>
        </w:rPr>
        <w:t xml:space="preserve"> от оказания платных услуг (работ) казенными учреждениями и компенсации затрат в бюджет </w:t>
      </w:r>
      <w:r w:rsidRPr="00FF0CEE">
        <w:rPr>
          <w:sz w:val="24"/>
          <w:szCs w:val="24"/>
          <w:lang w:eastAsia="en-US"/>
        </w:rPr>
        <w:t>муниципального образования производится по коду бюджетной классификации:</w:t>
      </w:r>
    </w:p>
    <w:p w:rsidR="00064B72" w:rsidRPr="00FF0CEE" w:rsidRDefault="00064B72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01995 10 0000 130 Прочие доходы от оказания платных услуг (работ) получателями средств бюджетов сельских поселений</w:t>
      </w:r>
    </w:p>
    <w:p w:rsidR="00064B72" w:rsidRPr="00FF0CEE" w:rsidRDefault="00064B72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02065 10 0000 130 Доходы, поступающие в порядке возмещения расходов, понесенных в связи с эксплуатацией имущества сельских поселений;</w:t>
      </w:r>
    </w:p>
    <w:p w:rsidR="00064B72" w:rsidRPr="00FF0CEE" w:rsidRDefault="00064B72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02995 10 0000 130 Прочие доходы от компенсации затрат бюджетов сельских поселений</w:t>
      </w:r>
    </w:p>
    <w:p w:rsidR="00064B72" w:rsidRPr="00FF0CEE" w:rsidRDefault="00064B72" w:rsidP="00FF0CEE">
      <w:pPr>
        <w:keepNext/>
        <w:ind w:firstLine="709"/>
        <w:jc w:val="both"/>
        <w:rPr>
          <w:spacing w:val="2"/>
          <w:sz w:val="24"/>
          <w:szCs w:val="24"/>
        </w:rPr>
      </w:pPr>
      <w:r w:rsidRPr="00FF0CEE">
        <w:rPr>
          <w:spacing w:val="2"/>
          <w:sz w:val="24"/>
          <w:szCs w:val="24"/>
        </w:rPr>
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pacing w:val="2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  <w:r w:rsidRPr="00FF0CEE">
        <w:rPr>
          <w:spacing w:val="2"/>
          <w:sz w:val="24"/>
          <w:szCs w:val="24"/>
        </w:rPr>
        <w:br/>
      </w:r>
    </w:p>
    <w:p w:rsidR="00064B72" w:rsidRPr="00FF0CEE" w:rsidRDefault="00064B72" w:rsidP="00C05776">
      <w:pPr>
        <w:keepNext/>
        <w:ind w:left="7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Pr="00FF0CEE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064B72" w:rsidRPr="00FF0CEE" w:rsidRDefault="00064B72" w:rsidP="00FF0CEE">
      <w:pPr>
        <w:keepNext/>
        <w:ind w:left="1430" w:firstLine="567"/>
        <w:jc w:val="both"/>
        <w:rPr>
          <w:b/>
          <w:color w:val="000000"/>
          <w:sz w:val="24"/>
          <w:szCs w:val="24"/>
        </w:rPr>
      </w:pP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 xml:space="preserve">В части доходов от </w:t>
      </w:r>
      <w:r w:rsidRPr="00A14893">
        <w:rPr>
          <w:sz w:val="24"/>
          <w:szCs w:val="24"/>
        </w:rPr>
        <w:t>продажи муниципального имущества</w:t>
      </w:r>
      <w:r w:rsidRPr="00A14893">
        <w:rPr>
          <w:sz w:val="24"/>
          <w:szCs w:val="24"/>
          <w:lang w:eastAsia="en-US"/>
        </w:rPr>
        <w:t xml:space="preserve">, находящегося в государственной и муниципальной собственности применяется метод прямого расчёта. Расчёт прогноза поступлений от </w:t>
      </w:r>
      <w:r w:rsidRPr="00A14893">
        <w:rPr>
          <w:sz w:val="24"/>
          <w:szCs w:val="24"/>
        </w:rPr>
        <w:t xml:space="preserve">продажи имущества </w:t>
      </w:r>
      <w:r w:rsidRPr="00A14893">
        <w:rPr>
          <w:sz w:val="24"/>
          <w:szCs w:val="24"/>
          <w:lang w:eastAsia="en-US"/>
        </w:rPr>
        <w:t xml:space="preserve">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классификации: </w:t>
      </w:r>
    </w:p>
    <w:p w:rsidR="00064B72" w:rsidRPr="00A14893" w:rsidRDefault="00064B72" w:rsidP="00A14893">
      <w:pPr>
        <w:pStyle w:val="ListParagraph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A14893">
        <w:rPr>
          <w:color w:val="000000"/>
          <w:sz w:val="24"/>
          <w:szCs w:val="24"/>
        </w:rPr>
        <w:t>- 650 1 14 01050 10 0000 410 Доходы от продажи квартир, находящихся в собственности сельских поселений</w:t>
      </w:r>
      <w:r>
        <w:rPr>
          <w:color w:val="000000"/>
          <w:sz w:val="24"/>
          <w:szCs w:val="24"/>
        </w:rPr>
        <w:t>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02050 10 0000 410 -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02052 10 0000 410 -Доходы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02053 10 0000 410 -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02050 10 0000 440 -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02052 10 0000 440 -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- 650 1 14 02053 10 0000 440 -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</w:r>
      <w:r>
        <w:rPr>
          <w:sz w:val="24"/>
          <w:szCs w:val="24"/>
          <w:lang w:eastAsia="en-US"/>
        </w:rPr>
        <w:t>запасов по указанному имуществу;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- 650 </w:t>
      </w:r>
      <w:r w:rsidRPr="00FF0CEE">
        <w:rPr>
          <w:color w:val="000000"/>
          <w:sz w:val="24"/>
          <w:szCs w:val="24"/>
        </w:rPr>
        <w:t>1 14 04050 10 0000 420 Доходы от продажи нематериальных активов, находящихся в собственности сельских поселений;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14 06013 10 0000 430 Доходы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064B72" w:rsidRPr="00FF0CEE" w:rsidRDefault="00064B72" w:rsidP="00FF0CEE">
      <w:pPr>
        <w:keepNext/>
        <w:autoSpaceDE w:val="0"/>
        <w:ind w:firstLine="709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При прогнозировании поступлений данного вида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Объем поступлений в бюджет муниципального образования доходов от реализации имущества, находящегося в оперативном управлении учреждений, находящихся в ведении органов управления муниципального образования (за исключением имущества муниципальных бюджетных и автономных учреждений), рассчитывается по каждому объекту продажи отдельно по следующей формуле: 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>П р= ΣОс,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>где: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П р - Объем поступлений в бюджет муниципального образования доходов от реализации имущества, </w:t>
      </w:r>
    </w:p>
    <w:p w:rsidR="00064B72" w:rsidRPr="00A14893" w:rsidRDefault="00064B72" w:rsidP="00A14893">
      <w:pPr>
        <w:pStyle w:val="ListParagraph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Ос – Размер оценочной стоимости объекта, планируемого к реализации имущества, на планируемый период. </w:t>
      </w:r>
    </w:p>
    <w:p w:rsidR="00064B72" w:rsidRPr="00A14893" w:rsidRDefault="00064B72" w:rsidP="00A14893">
      <w:pPr>
        <w:pStyle w:val="ListParagraph"/>
        <w:ind w:left="0"/>
        <w:jc w:val="both"/>
        <w:rPr>
          <w:sz w:val="24"/>
          <w:szCs w:val="24"/>
        </w:rPr>
      </w:pPr>
    </w:p>
    <w:p w:rsidR="00064B72" w:rsidRDefault="00064B72" w:rsidP="00C05776">
      <w:pPr>
        <w:pStyle w:val="FORMATTEXT"/>
        <w:ind w:left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FF0CEE">
        <w:rPr>
          <w:rFonts w:ascii="Times New Roman" w:hAnsi="Times New Roman" w:cs="Times New Roman"/>
          <w:b/>
          <w:bCs/>
          <w:sz w:val="24"/>
          <w:szCs w:val="24"/>
        </w:rPr>
        <w:t xml:space="preserve"> Невыясненные поступления, зачисляемыев </w:t>
      </w:r>
      <w:r w:rsidRPr="00FF0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</w:t>
      </w:r>
    </w:p>
    <w:p w:rsidR="00064B72" w:rsidRPr="00FF0CEE" w:rsidRDefault="00064B72" w:rsidP="00C05776">
      <w:pPr>
        <w:pStyle w:val="FORMATTEXT"/>
        <w:ind w:left="710"/>
        <w:jc w:val="center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064B72" w:rsidRPr="00FF0CEE" w:rsidRDefault="00064B72" w:rsidP="00FF0CEE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650 117 01050 10 0000 180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Прогнозирование вышеуказанного дохода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Прогнозируемый объем указанных доходов подлежит включению в доходную часть бюдж</w:t>
      </w:r>
      <w:r>
        <w:rPr>
          <w:rFonts w:ascii="Times New Roman" w:hAnsi="Times New Roman" w:cs="Times New Roman"/>
          <w:sz w:val="24"/>
          <w:szCs w:val="24"/>
        </w:rPr>
        <w:t>ета сельского поселения Кедровый</w:t>
      </w:r>
      <w:r w:rsidRPr="00FF0CEE">
        <w:rPr>
          <w:rFonts w:ascii="Times New Roman" w:hAnsi="Times New Roman" w:cs="Times New Roman"/>
          <w:sz w:val="24"/>
          <w:szCs w:val="24"/>
        </w:rPr>
        <w:t xml:space="preserve"> в течение финансового года с учетом информации о фактическом поступлении.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3.7</w:t>
      </w: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Прочие поступления от денежных взысканий (штрафов)</w:t>
      </w: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иных сумм в </w:t>
      </w:r>
      <w:r w:rsidRPr="00FF0CEE">
        <w:rPr>
          <w:rFonts w:ascii="Times New Roman" w:hAnsi="Times New Roman" w:cs="Times New Roman"/>
          <w:b/>
          <w:sz w:val="24"/>
          <w:szCs w:val="24"/>
        </w:rPr>
        <w:t>возмещение ущерба</w:t>
      </w: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</w:t>
      </w: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Безвозмездные поступления</w:t>
      </w:r>
    </w:p>
    <w:p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федерального, окружного и районного бюджетов на очередной финансовый год и плановый период, и прочих безвозмездных перечислений от юридических лиц.</w:t>
      </w:r>
    </w:p>
    <w:p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При применении усредненных величин расчет средних значений должен проводиться за 3 - 5 лет, предшествующих периоду прогнозирования, либо за фактический период поступления, если таковой не превышает 3 лет.</w:t>
      </w:r>
    </w:p>
    <w:p w:rsidR="00064B72" w:rsidRPr="000212A0" w:rsidRDefault="00064B72" w:rsidP="000212A0">
      <w:pPr>
        <w:jc w:val="both"/>
        <w:rPr>
          <w:sz w:val="24"/>
          <w:szCs w:val="24"/>
        </w:rPr>
      </w:pPr>
    </w:p>
    <w:sectPr w:rsidR="00064B72" w:rsidRPr="000212A0" w:rsidSect="0087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5CF592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16"/>
    <w:rsid w:val="000212A0"/>
    <w:rsid w:val="00064B72"/>
    <w:rsid w:val="001E4357"/>
    <w:rsid w:val="001E7FD2"/>
    <w:rsid w:val="002E2E8B"/>
    <w:rsid w:val="0032563B"/>
    <w:rsid w:val="00391D32"/>
    <w:rsid w:val="003B7752"/>
    <w:rsid w:val="004127E5"/>
    <w:rsid w:val="00416D6E"/>
    <w:rsid w:val="004C40A0"/>
    <w:rsid w:val="00512827"/>
    <w:rsid w:val="007D24B9"/>
    <w:rsid w:val="008702AF"/>
    <w:rsid w:val="00872FA4"/>
    <w:rsid w:val="00A14893"/>
    <w:rsid w:val="00BC241D"/>
    <w:rsid w:val="00C05776"/>
    <w:rsid w:val="00D26516"/>
    <w:rsid w:val="00D537EA"/>
    <w:rsid w:val="00D56737"/>
    <w:rsid w:val="00D93BF5"/>
    <w:rsid w:val="00E22321"/>
    <w:rsid w:val="00F36B29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0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12A0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0212A0"/>
    <w:pPr>
      <w:ind w:left="720"/>
      <w:contextualSpacing/>
    </w:pPr>
  </w:style>
  <w:style w:type="paragraph" w:customStyle="1" w:styleId="FORMATTEXT">
    <w:name w:val=".FORMATTEXT"/>
    <w:uiPriority w:val="99"/>
    <w:rsid w:val="000212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C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0A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5373</Words>
  <Characters>30628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Пользователь Windows</dc:creator>
  <cp:keywords/>
  <dc:description/>
  <cp:lastModifiedBy>1</cp:lastModifiedBy>
  <cp:revision>2</cp:revision>
  <cp:lastPrinted>2021-06-17T06:15:00Z</cp:lastPrinted>
  <dcterms:created xsi:type="dcterms:W3CDTF">2021-09-30T07:13:00Z</dcterms:created>
  <dcterms:modified xsi:type="dcterms:W3CDTF">2021-09-30T07:13:00Z</dcterms:modified>
</cp:coreProperties>
</file>